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A2" w:rsidRPr="000B1103" w:rsidRDefault="009315A2" w:rsidP="00931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D2F" w:rsidRPr="000B1103" w:rsidRDefault="00D42D2F" w:rsidP="00931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5A2" w:rsidRPr="000B1103" w:rsidRDefault="009315A2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03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9315A2" w:rsidRPr="000B1103" w:rsidRDefault="009315A2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03">
        <w:rPr>
          <w:rFonts w:ascii="Times New Roman" w:hAnsi="Times New Roman" w:cs="Times New Roman"/>
          <w:b/>
          <w:sz w:val="28"/>
          <w:szCs w:val="28"/>
        </w:rPr>
        <w:t xml:space="preserve">Немецкий язык, 10 класс. </w:t>
      </w:r>
      <w:proofErr w:type="spellStart"/>
      <w:r w:rsidRPr="000B1103">
        <w:rPr>
          <w:rFonts w:ascii="Times New Roman" w:hAnsi="Times New Roman" w:cs="Times New Roman"/>
          <w:b/>
          <w:sz w:val="28"/>
          <w:szCs w:val="28"/>
        </w:rPr>
        <w:t>И.Л.Бим</w:t>
      </w:r>
      <w:proofErr w:type="spellEnd"/>
    </w:p>
    <w:p w:rsidR="009315A2" w:rsidRPr="000B1103" w:rsidRDefault="009315A2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03">
        <w:rPr>
          <w:rFonts w:ascii="Times New Roman" w:hAnsi="Times New Roman" w:cs="Times New Roman"/>
          <w:b/>
          <w:sz w:val="28"/>
          <w:szCs w:val="28"/>
        </w:rPr>
        <w:t>1 четверть (27 часов)</w:t>
      </w:r>
    </w:p>
    <w:p w:rsidR="000B1103" w:rsidRPr="000B1103" w:rsidRDefault="000B1103" w:rsidP="000B1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03">
        <w:rPr>
          <w:rFonts w:ascii="Times New Roman" w:hAnsi="Times New Roman" w:cs="Times New Roman"/>
          <w:b/>
          <w:sz w:val="28"/>
          <w:szCs w:val="28"/>
        </w:rPr>
        <w:t>Автор</w:t>
      </w:r>
      <w:r w:rsidRPr="000B1103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Pr="000B1103">
        <w:rPr>
          <w:rFonts w:ascii="Times New Roman" w:hAnsi="Times New Roman" w:cs="Times New Roman"/>
          <w:b/>
          <w:sz w:val="28"/>
          <w:szCs w:val="28"/>
        </w:rPr>
        <w:t>: Ольга Меркулова</w:t>
      </w:r>
    </w:p>
    <w:p w:rsidR="000B1103" w:rsidRDefault="000B1103" w:rsidP="009315A2">
      <w:pPr>
        <w:jc w:val="center"/>
        <w:rPr>
          <w:b/>
        </w:rPr>
      </w:pPr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73"/>
        <w:gridCol w:w="4333"/>
        <w:gridCol w:w="1355"/>
        <w:gridCol w:w="6230"/>
      </w:tblGrid>
      <w:tr w:rsidR="00D42D2F" w:rsidRPr="007247E3" w:rsidTr="00A21A4E">
        <w:trPr>
          <w:trHeight w:val="858"/>
        </w:trPr>
        <w:tc>
          <w:tcPr>
            <w:tcW w:w="1242" w:type="dxa"/>
          </w:tcPr>
          <w:p w:rsidR="00D42D2F" w:rsidRPr="00A21A4E" w:rsidRDefault="00D42D2F" w:rsidP="00A2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73" w:type="dxa"/>
          </w:tcPr>
          <w:p w:rsidR="00D42D2F" w:rsidRPr="00A21A4E" w:rsidRDefault="00D42D2F" w:rsidP="00A21A4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333" w:type="dxa"/>
          </w:tcPr>
          <w:p w:rsidR="00D42D2F" w:rsidRPr="00A21A4E" w:rsidRDefault="00D42D2F" w:rsidP="00A2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D42D2F" w:rsidRPr="00A21A4E" w:rsidRDefault="00D42D2F" w:rsidP="00A2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D42D2F" w:rsidRPr="00A21A4E" w:rsidRDefault="00D42D2F" w:rsidP="00A21A4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230" w:type="dxa"/>
          </w:tcPr>
          <w:p w:rsidR="00D42D2F" w:rsidRPr="00A21A4E" w:rsidRDefault="00D42D2F" w:rsidP="00A2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D42D2F" w:rsidRPr="007247E3" w:rsidTr="00A21A4E">
        <w:trPr>
          <w:trHeight w:val="854"/>
        </w:trPr>
        <w:tc>
          <w:tcPr>
            <w:tcW w:w="1242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Мои летние каникулы. Планы на будущее </w:t>
            </w:r>
          </w:p>
        </w:tc>
        <w:tc>
          <w:tcPr>
            <w:tcW w:w="1355" w:type="dxa"/>
          </w:tcPr>
          <w:p w:rsidR="00D42D2F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летних каникулах, планах на будущее</w:t>
            </w:r>
          </w:p>
        </w:tc>
      </w:tr>
      <w:tr w:rsidR="00D42D2F" w:rsidRPr="007247E3" w:rsidTr="00A21A4E">
        <w:trPr>
          <w:trHeight w:val="1096"/>
        </w:trPr>
        <w:tc>
          <w:tcPr>
            <w:tcW w:w="1242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Германия. Что  мы знаем об этой стране?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Германии, её достопримечательностях, уметь работать с картой Германии.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185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Берлин</w:t>
            </w:r>
          </w:p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с полным пониманием те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кст стр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ановедческого характера с предварительно снятыми трудностями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421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Германия и Россия: исторические связи</w:t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с полным пониманием те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кст стр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ановедческого характера с предварительно снятыми трудностями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66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Немецкий язык. В опасности ли он?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Умение читать с общим охватом содержания прочитанного и с выбором информации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3" w:type="dxa"/>
          </w:tcPr>
          <w:p w:rsidR="007708A6" w:rsidRDefault="007708A6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контроль.</w:t>
            </w:r>
          </w:p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Удивительный город Берлин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 высказать своё мнение по теме, аргументировать его конкретными  примерами уметь самостоятельно решать творческие задачи, работать над проектом</w:t>
            </w:r>
          </w:p>
        </w:tc>
      </w:tr>
      <w:tr w:rsidR="00D42D2F" w:rsidRPr="007247E3" w:rsidTr="00A21A4E">
        <w:trPr>
          <w:trHeight w:val="968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Город.  С чем ассоциируется это понятие? </w:t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 употреблять новую лексику в заданной ситуации, Уметь  читать текст с выбором информации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Твои чувства к малой родине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0" w:type="dxa"/>
            <w:vMerge w:val="restart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 рассказывать о себе, о своей семье, о своей малой родине</w:t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А  что ты можешь рассказать о себе, о своей семье?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  <w:vMerge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Немецкие города</w:t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 читать текст с выбором информации</w:t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Любимые  цели путешествия в Германии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слушать и понимать текст  с выбором информации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Знаменитые сказочники и ученые</w:t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 читать текст с выбором информации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Поездка в Берлин. Грамматика. Пассив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Берлине,</w:t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33" w:type="dxa"/>
          </w:tcPr>
          <w:p w:rsidR="00D42D2F" w:rsidRPr="007247E3" w:rsidRDefault="00D42D2F" w:rsidP="000B110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Зачем ты изучаешь немецкий язык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Знать и уметь переводить предложения с различными формами пассива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Из истории города</w:t>
            </w:r>
          </w:p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Грамматика. Пассив.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переводить предложения в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Futurum</w:t>
            </w:r>
            <w:proofErr w:type="spell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Passiv</w:t>
            </w:r>
            <w:proofErr w:type="spell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Грамматика. Пассив Проверочная  работа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Знать все времена пассивного залога, уметь распознавать и употреблять в речевых ситуациях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Города Бонн и Гейдельберг</w:t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слушать и понимать текст  с выбором информации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Что мы можем рассказать о своей родной станице немецким  друзьям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Берлине, о своём родном селе с опорой на информацию из текстов и ключевые слова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Как  ориентироваться в чужом городе?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обращаться к прохожему с просьбой объяснить путь, местонахождение того или иного объекта.</w:t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Впечатления немецких подростков о Москве</w:t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  <w:vMerge w:val="restart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Москве и её достопримечательностях. Уметь читать текст с ООС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Типично русское, типично немецкое. Национальные стереотипы</w:t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vMerge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«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Немецкая</w:t>
            </w:r>
            <w:r w:rsid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»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  <w:vMerge w:val="restart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понимать аутенти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чные тексты с ООС </w:t>
            </w:r>
            <w:proofErr w:type="gramStart"/>
            <w:r w:rsidR="000B1103">
              <w:rPr>
                <w:rFonts w:ascii="Times New Roman" w:hAnsi="Times New Roman" w:cs="Times New Roman"/>
                <w:sz w:val="28"/>
                <w:szCs w:val="28"/>
              </w:rPr>
              <w:t>прослушанного</w:t>
            </w:r>
            <w:proofErr w:type="gram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Аутентичные русские и немецкие вещи</w:t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vMerge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Парад</w:t>
            </w:r>
            <w:r w:rsid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Берлине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1 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понимать текст с выбором информации, с ООС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A21A4E">
        <w:trPr>
          <w:trHeight w:val="156"/>
        </w:trPr>
        <w:tc>
          <w:tcPr>
            <w:tcW w:w="124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D42D2F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33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A21A4E" w:rsidRPr="007247E3" w:rsidRDefault="00D42D2F" w:rsidP="00A21A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Домашнее чтение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з истории Германии и Австрии</w:t>
            </w:r>
            <w:r w:rsidR="00A21A4E"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Юным филологам</w:t>
            </w:r>
          </w:p>
          <w:p w:rsidR="00D42D2F" w:rsidRPr="007247E3" w:rsidRDefault="00A21A4E" w:rsidP="00A21A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История Вавилонской башни</w:t>
            </w:r>
          </w:p>
        </w:tc>
        <w:tc>
          <w:tcPr>
            <w:tcW w:w="1355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0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небольшие аутентичные тексты с ВИ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315A2" w:rsidRPr="007247E3" w:rsidRDefault="009315A2" w:rsidP="009315A2">
      <w:pPr>
        <w:rPr>
          <w:rFonts w:ascii="Times New Roman" w:hAnsi="Times New Roman" w:cs="Times New Roman"/>
          <w:sz w:val="28"/>
          <w:szCs w:val="28"/>
        </w:rPr>
      </w:pPr>
    </w:p>
    <w:p w:rsidR="009315A2" w:rsidRPr="007247E3" w:rsidRDefault="009315A2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2 четверть (21 час)</w:t>
      </w: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912"/>
        <w:gridCol w:w="5437"/>
        <w:gridCol w:w="1196"/>
        <w:gridCol w:w="6006"/>
      </w:tblGrid>
      <w:tr w:rsidR="00D42D2F" w:rsidRPr="007247E3" w:rsidTr="00D42D2F">
        <w:trPr>
          <w:trHeight w:val="785"/>
        </w:trPr>
        <w:tc>
          <w:tcPr>
            <w:tcW w:w="912" w:type="dxa"/>
          </w:tcPr>
          <w:p w:rsidR="00D42D2F" w:rsidRPr="00A21A4E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12" w:type="dxa"/>
          </w:tcPr>
          <w:p w:rsidR="00D42D2F" w:rsidRPr="00A21A4E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2D2F" w:rsidRPr="00A21A4E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37" w:type="dxa"/>
          </w:tcPr>
          <w:p w:rsidR="00D42D2F" w:rsidRPr="00A21A4E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D42D2F" w:rsidRPr="00A21A4E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42D2F" w:rsidRPr="00A21A4E" w:rsidRDefault="00D42D2F" w:rsidP="00D42D2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06" w:type="dxa"/>
          </w:tcPr>
          <w:p w:rsidR="00D42D2F" w:rsidRPr="00A21A4E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D42D2F" w:rsidRPr="007247E3" w:rsidTr="00D42D2F">
        <w:trPr>
          <w:trHeight w:val="1205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Мир становится теснее.</w:t>
            </w:r>
          </w:p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Немецко-русский обмен учениками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006" w:type="dxa"/>
          </w:tcPr>
          <w:p w:rsidR="000B110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высказывать своё мнение по данному вопросу, аргументировать его </w:t>
            </w:r>
          </w:p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текст с ООС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669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Поездка заграницу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 текст с полным пониманием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938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Что означают европейские недели молодёжи?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текст с полным пониманием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и выражать своё отношение  к затронутым проблемам. Работа в парах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Поездка</w:t>
            </w:r>
            <w:r w:rsid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Германию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Достопримечательности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006" w:type="dxa"/>
            <w:shd w:val="clear" w:color="auto" w:fill="auto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текст с выбором информации, высказывать своё отношение к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, аргументировать свою точку зрения, парная и групповая работа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Зачем проводятся международные форумы?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6" w:type="dxa"/>
            <w:shd w:val="clear" w:color="auto" w:fill="auto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текст с выбором информации, высказывать своё отношение к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, аргументировать свою точку зрения, парная и групповая работа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Международный молодёжный экологический  проект в Канаде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006" w:type="dxa"/>
            <w:vMerge w:val="restart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текст с полным пониманием и воспроизводить его содержание с опорой на ключевые слова и вопросы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меть читать текст с полным пониманием и воспроизводить его содержание с опорой на ключевые слова и вопросы</w:t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Молодежь помогает спасти природу. А как ты участвуешь в этом?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6" w:type="dxa"/>
            <w:vMerge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Словообразование.</w:t>
            </w:r>
          </w:p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расширять словарный запас с помощью словообразования, уметь употреблять новую лексику в речи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Почему дети из разных стран  стали участниками эко-проекта «Спасём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Регенвальд</w:t>
            </w:r>
            <w:proofErr w:type="spell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употреблять новую лексику в новых ситуациях общения,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текст с ООС.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42D2F" w:rsidRPr="007247E3" w:rsidRDefault="00D42D2F" w:rsidP="000B110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Partizip</w:t>
            </w:r>
            <w:proofErr w:type="spell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 I, </w:t>
            </w:r>
            <w:proofErr w:type="spellStart"/>
            <w:r w:rsidR="000B1103">
              <w:rPr>
                <w:rFonts w:ascii="Times New Roman" w:hAnsi="Times New Roman" w:cs="Times New Roman"/>
                <w:sz w:val="28"/>
                <w:szCs w:val="28"/>
              </w:rPr>
              <w:t>Partizip</w:t>
            </w:r>
            <w:proofErr w:type="spell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 II –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образовывать причастие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 и причастие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2 сильных и слабых глаголов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Partizip</w:t>
            </w:r>
            <w:proofErr w:type="spell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I,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Partizip</w:t>
            </w:r>
            <w:proofErr w:type="spell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 II –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роль в предложении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употреблять причастие 1,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2 в качестве определения и обстоятельства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грамматике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  <w:r w:rsid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Элизы</w:t>
            </w:r>
            <w:proofErr w:type="spellEnd"/>
            <w:r w:rsid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Брюкнер</w:t>
            </w:r>
            <w:proofErr w:type="spell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», «Впечатления иностранных школьников»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понимать на слух аутентичные тексты с выбором информации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Пишем письмо другу, подруге по переписке. Частное и официальное письмо.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написать письмо другу по переписке и официальное письмо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Мы готовимся к поездке в страну изучаемого языка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вести односторонний, двусторонний диалог- расспрос и диалог-обмен мнениями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Проблема организации встречи школьников по обмену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Учить групповому обсуждению проблемы организации встречи школьников по обмену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из страны изучаемого языка)</w:t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Заполнение анкеты для поездки на языковые курсы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заполнять анкету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Роль молодежи в современном мире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Учить монологическому высказыванию на основе содержания текста, ключевых слов,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ассоциограмм</w:t>
            </w:r>
            <w:proofErr w:type="spell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37" w:type="dxa"/>
          </w:tcPr>
          <w:p w:rsidR="00D42D2F" w:rsidRPr="007247E3" w:rsidRDefault="007708A6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7708A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37" w:type="dxa"/>
          </w:tcPr>
          <w:p w:rsidR="00D42D2F" w:rsidRPr="007247E3" w:rsidRDefault="007708A6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437" w:type="dxa"/>
          </w:tcPr>
          <w:p w:rsidR="00D42D2F" w:rsidRPr="007247E3" w:rsidRDefault="007708A6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чтение, текст «Германия»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6" w:type="dxa"/>
          </w:tcPr>
          <w:p w:rsidR="00D42D2F" w:rsidRPr="007247E3" w:rsidRDefault="007708A6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текст с полным пониманием</w:t>
            </w:r>
          </w:p>
        </w:tc>
      </w:tr>
      <w:tr w:rsidR="00D42D2F" w:rsidRPr="007247E3" w:rsidTr="00D42D2F">
        <w:trPr>
          <w:trHeight w:val="143"/>
        </w:trPr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437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Юным историкам «Объединение Германии</w:t>
            </w:r>
          </w:p>
        </w:tc>
        <w:tc>
          <w:tcPr>
            <w:tcW w:w="1196" w:type="dxa"/>
          </w:tcPr>
          <w:p w:rsidR="00D42D2F" w:rsidRPr="007247E3" w:rsidRDefault="00D42D2F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6006" w:type="dxa"/>
          </w:tcPr>
          <w:p w:rsidR="00D42D2F" w:rsidRPr="007247E3" w:rsidRDefault="00D42D2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Уметь читать текст с полным пониманием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315A2" w:rsidRPr="007247E3" w:rsidRDefault="009315A2" w:rsidP="009315A2">
      <w:pPr>
        <w:rPr>
          <w:rFonts w:ascii="Times New Roman" w:hAnsi="Times New Roman" w:cs="Times New Roman"/>
          <w:sz w:val="28"/>
          <w:szCs w:val="28"/>
        </w:rPr>
      </w:pPr>
      <w:r w:rsidRPr="007247E3">
        <w:rPr>
          <w:rFonts w:ascii="Times New Roman" w:hAnsi="Times New Roman" w:cs="Times New Roman"/>
          <w:sz w:val="28"/>
          <w:szCs w:val="28"/>
        </w:rPr>
        <w:tab/>
      </w:r>
    </w:p>
    <w:p w:rsidR="009315A2" w:rsidRPr="007247E3" w:rsidRDefault="009315A2" w:rsidP="009315A2">
      <w:pPr>
        <w:rPr>
          <w:rFonts w:ascii="Times New Roman" w:hAnsi="Times New Roman" w:cs="Times New Roman"/>
          <w:sz w:val="28"/>
          <w:szCs w:val="28"/>
        </w:rPr>
      </w:pPr>
    </w:p>
    <w:p w:rsidR="009315A2" w:rsidRPr="007247E3" w:rsidRDefault="009315A2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3 четверть (31 час)</w:t>
      </w:r>
    </w:p>
    <w:tbl>
      <w:tblPr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967"/>
        <w:gridCol w:w="3968"/>
        <w:gridCol w:w="1240"/>
        <w:gridCol w:w="7789"/>
      </w:tblGrid>
      <w:tr w:rsidR="007247E3" w:rsidRPr="007247E3" w:rsidTr="007247E3">
        <w:trPr>
          <w:trHeight w:val="902"/>
          <w:tblHeader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7247E3" w:rsidRPr="007247E3" w:rsidRDefault="007247E3" w:rsidP="0072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7789" w:type="dxa"/>
          </w:tcPr>
          <w:p w:rsidR="007247E3" w:rsidRPr="007247E3" w:rsidRDefault="007247E3" w:rsidP="00724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Дружба и любовь. Всегда ли это счастье?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понимать афоризмы, пословицы, поговорки и высказывания о любви и дружбе, высказывать своё отношении к ним, аргументируя примерами. 93,86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Настоящие друзья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текст с ППС и с ВИ, уметь комментировать содержание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, обсуждать проблемы в заданных ситуациях с использованием лексических единиц по  изучаемой теме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Советы психолога «Если теряешь друга…»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публицистический текст с пониманием ОС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, используя словарь, сноски, комментарии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меть работать в группе, выражая своё мнение о прочитанном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Пословицы о любви и дружбе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художественные тексты с пониманием ОС прочитанного, выражать своё отношение к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и аргументировать его примерами из текста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М.Преслер</w:t>
            </w:r>
            <w:proofErr w:type="spell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«Горький шоколад»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художественные тексты с пониманием ОС прочитанного, выражать своё отношение к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аргументировать его примерами из текста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юношей и девушек </w:t>
            </w:r>
          </w:p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(в немецкой литературе)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работать над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семантизацией</w:t>
            </w:r>
            <w:proofErr w:type="spell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лексического материала с опорой на контекст, по словообразовательным элементам, 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приоритеты, их значение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над словом: анализировать его словообразовательный состав, сочетаемость с другими словами, употреблять новую лексику в речевых ситуациях </w:t>
            </w:r>
          </w:p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К.Нестлингер</w:t>
            </w:r>
            <w:proofErr w:type="spell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 «Фу ты, черт!»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Знать  и уметь употреблять все времена действительного залога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Любовь и дружба в жизни молодежи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Знать образование страдательного залога, уметь переводить на русский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Словарный запас важен?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употреблять в речевых ситуациях грамматический материал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1023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Словообразование. Аффиксация, конверсия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 своём друге или о друге, которого хотел бы  иметь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695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Усло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 xml:space="preserve">вное наклонение и </w:t>
            </w:r>
            <w:proofErr w:type="spellStart"/>
            <w:r w:rsidR="000B1103">
              <w:rPr>
                <w:rFonts w:ascii="Times New Roman" w:hAnsi="Times New Roman" w:cs="Times New Roman"/>
                <w:sz w:val="28"/>
                <w:szCs w:val="28"/>
              </w:rPr>
              <w:t>Konditionalis</w:t>
            </w:r>
            <w:proofErr w:type="spellEnd"/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понимать на слух аутентичные тексты с ВИ</w:t>
            </w:r>
          </w:p>
        </w:tc>
      </w:tr>
      <w:tr w:rsidR="007247E3" w:rsidRPr="007247E3" w:rsidTr="000B1103">
        <w:trPr>
          <w:trHeight w:val="1098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Что объединяет людей?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аргументировано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высказываться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проблеме</w:t>
            </w:r>
          </w:p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ассоциограммы</w:t>
            </w:r>
            <w:proofErr w:type="spellEnd"/>
          </w:p>
        </w:tc>
      </w:tr>
      <w:tr w:rsidR="007247E3" w:rsidRPr="007247E3" w:rsidTr="007247E3">
        <w:trPr>
          <w:trHeight w:val="836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Проблемы с друзьями. Даем советы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Умение давать советы, рекомендации, работа в группах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0B1103">
        <w:trPr>
          <w:trHeight w:val="81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Любовная история от К.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Нёстлингер</w:t>
            </w:r>
            <w:proofErr w:type="spellEnd"/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текст с ВИ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1077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алентина</w:t>
            </w:r>
            <w:proofErr w:type="spell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История.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Валентинка</w:t>
            </w:r>
            <w:proofErr w:type="spellEnd"/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написать «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валентинку</w:t>
            </w:r>
            <w:proofErr w:type="spell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1077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Даем интервью молодежному журналу.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вести беседу по изученной теме «Любовь и дружба»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1077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Журнал «Браво» помогает найти друзей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написать эл. Письмо, заполнять анкету знакомств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786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Что важно в отношениях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выразить своё мнение по обозначенной проблеме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496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Друзья и подруги, о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ы мечтаем</w:t>
            </w:r>
          </w:p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выразить своё м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>нение по обозначенной проблеме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Страноведение.</w:t>
            </w:r>
          </w:p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Любовная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метафорика</w:t>
            </w:r>
            <w:proofErr w:type="spell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с выбором информации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КР «Любовь и дружба. Всегда ли это счастье?»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Правила написания e-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  <w:p w:rsidR="007247E3" w:rsidRPr="007247E3" w:rsidRDefault="000B110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247E3"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тение с </w:t>
            </w:r>
            <w:proofErr w:type="gramStart"/>
            <w:r w:rsidR="007247E3" w:rsidRPr="007247E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="007247E3" w:rsidRPr="007247E3">
              <w:rPr>
                <w:rFonts w:ascii="Times New Roman" w:hAnsi="Times New Roman" w:cs="Times New Roman"/>
                <w:sz w:val="28"/>
                <w:szCs w:val="28"/>
              </w:rPr>
              <w:t>, грамматические знания и навыки</w:t>
            </w:r>
            <w:r w:rsidR="007247E3"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247E3"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1680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Юным филологам. Нужно ли защищать немецкий язык от влияния английского языка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Познакомиться с тенденциями развития немецкого языка. Читать с пониманием основного содержания о проникновении английской лексики в немецкий язык. Обсуждать проблему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Юным историкам. Последствия Второй мировой для Германии. </w:t>
            </w:r>
            <w:r w:rsidRPr="00724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РК Последствия ВОВ в </w:t>
            </w:r>
            <w:r w:rsidR="00A21A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Читать тексты с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, с ППС. Рассказать о главных вехах Второй мировой. Читать текст о последствиях Второй мировой войны для Германии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Как возникло изобразительное искусство: живопись и скульптура?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7789" w:type="dxa"/>
            <w:vMerge w:val="restart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аутентичные тексты с пониманием основного содержания, используя словарь, сноски и комментарий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обмениваться информацией о прочитанном в группах.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Из истории литературы: саги, легенды, стихи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9" w:type="dxa"/>
            <w:vMerge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Музыка и танец имеют древние корни.</w:t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9" w:type="dxa"/>
            <w:vMerge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Музыкальная жизнь   Германии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0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текст с выбором информации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968" w:type="dxa"/>
          </w:tcPr>
          <w:p w:rsidR="007247E3" w:rsidRPr="007247E3" w:rsidRDefault="007708A6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инструменты. </w:t>
            </w:r>
          </w:p>
        </w:tc>
        <w:tc>
          <w:tcPr>
            <w:tcW w:w="1240" w:type="dxa"/>
          </w:tcPr>
          <w:p w:rsidR="007247E3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употреблять НЛЕ в разных типах предложений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(+, -, ?)</w:t>
            </w:r>
            <w:proofErr w:type="gramEnd"/>
          </w:p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в неопределенно-личных предложениях</w:t>
            </w:r>
          </w:p>
        </w:tc>
      </w:tr>
      <w:tr w:rsidR="007247E3" w:rsidRPr="007247E3" w:rsidTr="007247E3">
        <w:trPr>
          <w:trHeight w:val="164"/>
        </w:trPr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968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Из истории музыки ХХ века</w:t>
            </w:r>
          </w:p>
        </w:tc>
        <w:tc>
          <w:tcPr>
            <w:tcW w:w="1240" w:type="dxa"/>
          </w:tcPr>
          <w:p w:rsidR="007247E3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9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текст с ППС и высказывать свое отношение к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</w:p>
        </w:tc>
      </w:tr>
    </w:tbl>
    <w:p w:rsidR="009315A2" w:rsidRPr="007247E3" w:rsidRDefault="009315A2" w:rsidP="009315A2">
      <w:pPr>
        <w:rPr>
          <w:rFonts w:ascii="Times New Roman" w:hAnsi="Times New Roman" w:cs="Times New Roman"/>
          <w:sz w:val="28"/>
          <w:szCs w:val="28"/>
        </w:rPr>
      </w:pPr>
    </w:p>
    <w:p w:rsidR="009315A2" w:rsidRPr="007247E3" w:rsidRDefault="009315A2" w:rsidP="009315A2">
      <w:pPr>
        <w:rPr>
          <w:rFonts w:ascii="Times New Roman" w:hAnsi="Times New Roman" w:cs="Times New Roman"/>
          <w:sz w:val="28"/>
          <w:szCs w:val="28"/>
        </w:rPr>
      </w:pPr>
    </w:p>
    <w:p w:rsidR="00A21A4E" w:rsidRDefault="00A21A4E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4E" w:rsidRDefault="00A21A4E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4E" w:rsidRDefault="00A21A4E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4E" w:rsidRDefault="00A21A4E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4E" w:rsidRDefault="00A21A4E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4E" w:rsidRDefault="00A21A4E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4E" w:rsidRDefault="00A21A4E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103" w:rsidRDefault="000B1103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103" w:rsidRDefault="000B1103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5A2" w:rsidRPr="007247E3" w:rsidRDefault="0013396F" w:rsidP="00931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четверть 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971"/>
        <w:gridCol w:w="3984"/>
        <w:gridCol w:w="1245"/>
        <w:gridCol w:w="7820"/>
      </w:tblGrid>
      <w:tr w:rsidR="007247E3" w:rsidRPr="007247E3" w:rsidTr="007247E3">
        <w:trPr>
          <w:trHeight w:val="1054"/>
          <w:tblHeader/>
        </w:trPr>
        <w:tc>
          <w:tcPr>
            <w:tcW w:w="971" w:type="dxa"/>
          </w:tcPr>
          <w:p w:rsidR="007247E3" w:rsidRPr="00A21A4E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71" w:type="dxa"/>
          </w:tcPr>
          <w:p w:rsidR="007247E3" w:rsidRPr="00A21A4E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47E3" w:rsidRPr="00A21A4E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984" w:type="dxa"/>
          </w:tcPr>
          <w:p w:rsidR="007247E3" w:rsidRPr="00A21A4E" w:rsidRDefault="007247E3" w:rsidP="00A2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7247E3" w:rsidRPr="00A21A4E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7247E3" w:rsidRPr="00A21A4E" w:rsidRDefault="007247E3" w:rsidP="00D42D2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20" w:type="dxa"/>
          </w:tcPr>
          <w:p w:rsidR="007247E3" w:rsidRPr="00A21A4E" w:rsidRDefault="007247E3" w:rsidP="00A2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4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7247E3" w:rsidRPr="007247E3" w:rsidTr="00A21A4E">
        <w:trPr>
          <w:trHeight w:val="1609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«Квартира на</w:t>
            </w:r>
            <w:r w:rsidR="00770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Райнгассе</w:t>
            </w:r>
            <w:proofErr w:type="spell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(из жизни </w:t>
            </w: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Л.ван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етховена</w:t>
            </w:r>
            <w:proofErr w:type="spell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20" w:type="dxa"/>
            <w:vMerge w:val="restart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работать над словом: систематизировать новые слова на основе словообразовательных элементов, по сочетаемости с другими словами, подбирать эквиваленты к новой лексике. Уметь употреблять новую лексику в новых речевых ситуациях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с текстом: выявлять ключевые слова, составить план, кратко пересказать по опорным вопросам, выражать своё отношение к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нать все виды придаточных предложений, уметь их переводить на русский язык и употреблять в речи</w:t>
            </w:r>
          </w:p>
        </w:tc>
      </w:tr>
      <w:tr w:rsidR="007247E3" w:rsidRPr="007247E3" w:rsidTr="007247E3">
        <w:trPr>
          <w:trHeight w:val="2029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Что думают о музыке подростки из разных стран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ab/>
            </w:r>
          </w:p>
        </w:tc>
        <w:tc>
          <w:tcPr>
            <w:tcW w:w="7820" w:type="dxa"/>
            <w:vMerge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7E3" w:rsidRPr="007247E3" w:rsidTr="007247E3">
        <w:trPr>
          <w:trHeight w:val="2029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Веселые истории о знаменитых музыкантах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  <w:vMerge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7E3" w:rsidRPr="007247E3" w:rsidTr="007247E3">
        <w:trPr>
          <w:trHeight w:val="608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Из жизни И.С.Баха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  <w:vMerge w:val="restart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воспринимать на слух с ППС тексты об известных немецких композиторах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609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Гении музыки: Бетховен и Моцарт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  <w:vMerge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Классика или современность?</w:t>
            </w:r>
          </w:p>
        </w:tc>
        <w:tc>
          <w:tcPr>
            <w:tcW w:w="1245" w:type="dxa"/>
          </w:tcPr>
          <w:p w:rsidR="007247E3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  <w:vMerge w:val="restart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текст  с ВИ, давать свою оценку прочитанному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работать с текстом: выявлять ключевые слова, составить план, кратко пересказать по опорным вопросам, выражать своё отношение к прочитанному</w:t>
            </w:r>
          </w:p>
        </w:tc>
      </w:tr>
      <w:tr w:rsidR="007247E3" w:rsidRPr="007247E3" w:rsidTr="007247E3">
        <w:trPr>
          <w:trHeight w:val="833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«Пластиковая» музыка: за и против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  <w:vMerge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7E3" w:rsidRPr="007247E3" w:rsidTr="007247E3">
        <w:trPr>
          <w:trHeight w:val="834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Музыка будущего. Какая она?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20" w:type="dxa"/>
            <w:vMerge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7E3" w:rsidRPr="007247E3" w:rsidTr="007247E3">
        <w:trPr>
          <w:trHeight w:val="651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Многообразие функций музыки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7820" w:type="dxa"/>
            <w:vMerge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Итак. Что мы можем рассказать о возникновении живописи, скульптуры, архитектуры, музыки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20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рассказывать об истории возникновения искусства с использованием плана, ключевых слов.</w:t>
            </w: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984" w:type="dxa"/>
          </w:tcPr>
          <w:p w:rsidR="007247E3" w:rsidRPr="00EA51D3" w:rsidRDefault="00EA51D3" w:rsidP="00D42D2F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Ф.Шуберт</w:t>
            </w:r>
            <w:proofErr w:type="spell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От великого до смешного.</w:t>
            </w:r>
          </w:p>
        </w:tc>
        <w:tc>
          <w:tcPr>
            <w:tcW w:w="1245" w:type="dxa"/>
          </w:tcPr>
          <w:p w:rsidR="007247E3" w:rsidRPr="007247E3" w:rsidRDefault="00EA51D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</w:tcPr>
          <w:p w:rsidR="007247E3" w:rsidRPr="007247E3" w:rsidRDefault="00EA51D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воспринимать на слух с ППС тексты об известном немецком композиторе</w:t>
            </w: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84" w:type="dxa"/>
          </w:tcPr>
          <w:p w:rsidR="007247E3" w:rsidRPr="0013396F" w:rsidRDefault="0013396F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396F">
              <w:rPr>
                <w:rFonts w:ascii="Times New Roman" w:hAnsi="Times New Roman" w:cs="Times New Roman"/>
                <w:sz w:val="28"/>
                <w:szCs w:val="28"/>
              </w:rPr>
              <w:t>Интервью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5" w:type="dxa"/>
          </w:tcPr>
          <w:p w:rsidR="007247E3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5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Из истории музыки в немецко-говорящих странах</w:t>
            </w:r>
          </w:p>
          <w:p w:rsidR="00EA51D3" w:rsidRPr="007247E3" w:rsidRDefault="00EA51D3" w:rsidP="00EA51D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Представители русского классического искусства</w:t>
            </w:r>
          </w:p>
          <w:p w:rsidR="00EA51D3" w:rsidRPr="007247E3" w:rsidRDefault="00EA51D3" w:rsidP="00EA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РК Знаменитые 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еятели искусства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</w:tcPr>
          <w:p w:rsid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текст  с ООС</w:t>
            </w:r>
            <w:r w:rsidR="00EA5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1D3" w:rsidRDefault="00EA51D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выражать своё отношение к различным музыкальным стилям. Рассказывать о знаменитых деятелях искусства. Слушать с ООС информацию по теме</w:t>
            </w:r>
          </w:p>
          <w:p w:rsidR="00EA51D3" w:rsidRPr="007247E3" w:rsidRDefault="00EA51D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7E3" w:rsidRPr="007247E3" w:rsidTr="007247E3">
        <w:trPr>
          <w:gridAfter w:val="1"/>
          <w:wAfter w:w="7820" w:type="dxa"/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5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«Искусство»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5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Юным филологам Знаменитые языковеды Германии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с текстом: выявлять ключевые слова, составить план, кратко пересказать по опорным вопросам, выражать своё отношение к 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51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Юным историкам</w:t>
            </w:r>
          </w:p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Роль личности в истории страны</w:t>
            </w:r>
          </w:p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РК Знаменитые люди края</w:t>
            </w:r>
          </w:p>
        </w:tc>
        <w:tc>
          <w:tcPr>
            <w:tcW w:w="1245" w:type="dxa"/>
          </w:tcPr>
          <w:p w:rsidR="007247E3" w:rsidRPr="007247E3" w:rsidRDefault="00A21A4E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читать текст  с ВИ, давать свою оценку прочитанному</w:t>
            </w:r>
            <w:proofErr w:type="gramStart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меть работать с текстом: выявлять ключевые слова, составить план, кратко пересказать по опорным вопросам, выражать своё отношение к прочитанному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51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4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Что значит музыка для тебя?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20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вести беседу по изученной теме « Искусство»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>, быть речевым партнёром.</w:t>
            </w: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51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4" w:type="dxa"/>
          </w:tcPr>
          <w:p w:rsidR="00EA51D3" w:rsidRDefault="00EA51D3" w:rsidP="00EA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  <w:p w:rsidR="00EA51D3" w:rsidRPr="007247E3" w:rsidRDefault="00EA51D3" w:rsidP="00EA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Лексика и грамматика в формате ЕГЭ (В4-В10)</w:t>
            </w:r>
          </w:p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20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Уметь выражать своё отношение к различным музыкальным стилям и группам, сравнивать своё мнение с мнением сверстников из ФРГ</w:t>
            </w:r>
            <w:r w:rsidR="000B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EA51D3" w:rsidP="00D42D2F">
            <w:pPr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984" w:type="dxa"/>
          </w:tcPr>
          <w:p w:rsidR="007247E3" w:rsidRPr="007247E3" w:rsidRDefault="00EA51D3" w:rsidP="00EA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другу по переписке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</w:tcPr>
          <w:p w:rsidR="007247E3" w:rsidRPr="007247E3" w:rsidRDefault="000B1103" w:rsidP="00D42D2F">
            <w:pPr>
              <w:ind w:right="-11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="00EA51D3" w:rsidRPr="007247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аписание неформального письма по одной из изученных тем.</w:t>
            </w: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EA51D3" w:rsidP="00D42D2F">
            <w:pPr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984" w:type="dxa"/>
          </w:tcPr>
          <w:p w:rsidR="007247E3" w:rsidRPr="007247E3" w:rsidRDefault="00EA51D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Страноведение Викторина «Немецко-говорящие страны»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</w:tcPr>
          <w:p w:rsidR="007247E3" w:rsidRPr="007247E3" w:rsidRDefault="00EA51D3" w:rsidP="00D42D2F">
            <w:pPr>
              <w:ind w:right="-11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Интегрирование знаний из различных областей для формирования целостного научно обоснованного </w:t>
            </w:r>
            <w:r w:rsidRPr="007247E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представления об окружающем мире</w:t>
            </w:r>
            <w:r w:rsidR="000B110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A51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84" w:type="dxa"/>
          </w:tcPr>
          <w:p w:rsidR="007247E3" w:rsidRPr="007247E3" w:rsidRDefault="0013396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</w:tcPr>
          <w:p w:rsidR="007247E3" w:rsidRPr="007247E3" w:rsidRDefault="007247E3" w:rsidP="00D42D2F">
            <w:pPr>
              <w:ind w:right="-11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247E3" w:rsidRPr="007247E3" w:rsidTr="007247E3">
        <w:trPr>
          <w:trHeight w:val="192"/>
        </w:trPr>
        <w:tc>
          <w:tcPr>
            <w:tcW w:w="971" w:type="dxa"/>
          </w:tcPr>
          <w:p w:rsidR="007247E3" w:rsidRPr="007247E3" w:rsidRDefault="007247E3" w:rsidP="00D42D2F">
            <w:pPr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247E3" w:rsidRPr="007247E3" w:rsidRDefault="007247E3" w:rsidP="00D42D2F">
            <w:pPr>
              <w:ind w:left="-12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A5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7247E3" w:rsidRPr="007247E3" w:rsidRDefault="0013396F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245" w:type="dxa"/>
          </w:tcPr>
          <w:p w:rsidR="007247E3" w:rsidRPr="007247E3" w:rsidRDefault="007247E3" w:rsidP="00D4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0" w:type="dxa"/>
          </w:tcPr>
          <w:p w:rsidR="007247E3" w:rsidRPr="007247E3" w:rsidRDefault="007247E3" w:rsidP="00D42D2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5A2" w:rsidRPr="007247E3" w:rsidRDefault="009315A2" w:rsidP="009315A2">
      <w:pPr>
        <w:rPr>
          <w:rFonts w:ascii="Times New Roman" w:hAnsi="Times New Roman" w:cs="Times New Roman"/>
          <w:sz w:val="28"/>
          <w:szCs w:val="28"/>
        </w:rPr>
      </w:pPr>
    </w:p>
    <w:p w:rsidR="009315A2" w:rsidRPr="007247E3" w:rsidRDefault="009315A2" w:rsidP="009315A2">
      <w:pPr>
        <w:rPr>
          <w:rFonts w:ascii="Times New Roman" w:hAnsi="Times New Roman" w:cs="Times New Roman"/>
          <w:sz w:val="28"/>
          <w:szCs w:val="28"/>
        </w:rPr>
      </w:pPr>
    </w:p>
    <w:p w:rsidR="009315A2" w:rsidRPr="007247E3" w:rsidRDefault="009315A2" w:rsidP="009315A2">
      <w:pPr>
        <w:ind w:right="-1134"/>
        <w:rPr>
          <w:rFonts w:ascii="Times New Roman" w:hAnsi="Times New Roman" w:cs="Times New Roman"/>
          <w:sz w:val="28"/>
          <w:szCs w:val="28"/>
        </w:rPr>
      </w:pPr>
    </w:p>
    <w:sectPr w:rsidR="009315A2" w:rsidRPr="007247E3" w:rsidSect="009315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6CDA20"/>
    <w:lvl w:ilvl="0">
      <w:numFmt w:val="bullet"/>
      <w:lvlText w:val="*"/>
      <w:lvlJc w:val="left"/>
    </w:lvl>
  </w:abstractNum>
  <w:abstractNum w:abstractNumId="1">
    <w:nsid w:val="3CA82AED"/>
    <w:multiLevelType w:val="hybridMultilevel"/>
    <w:tmpl w:val="314EEFE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5A2"/>
    <w:rsid w:val="000B1103"/>
    <w:rsid w:val="0013396F"/>
    <w:rsid w:val="00153110"/>
    <w:rsid w:val="002472EB"/>
    <w:rsid w:val="002C505D"/>
    <w:rsid w:val="004E125E"/>
    <w:rsid w:val="007247E3"/>
    <w:rsid w:val="007708A6"/>
    <w:rsid w:val="00866468"/>
    <w:rsid w:val="008D3BB8"/>
    <w:rsid w:val="009315A2"/>
    <w:rsid w:val="00A21A4E"/>
    <w:rsid w:val="00B84769"/>
    <w:rsid w:val="00D42D2F"/>
    <w:rsid w:val="00EA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9315A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"/>
    <w:link w:val="a6"/>
    <w:rsid w:val="009315A2"/>
    <w:pPr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15A2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5</cp:revision>
  <cp:lastPrinted>2017-11-20T10:47:00Z</cp:lastPrinted>
  <dcterms:created xsi:type="dcterms:W3CDTF">2017-10-01T06:56:00Z</dcterms:created>
  <dcterms:modified xsi:type="dcterms:W3CDTF">2018-02-14T16:06:00Z</dcterms:modified>
</cp:coreProperties>
</file>